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732E" w14:textId="360A6CC0" w:rsidR="006904AC" w:rsidRPr="00BC4754" w:rsidRDefault="006904AC" w:rsidP="006904AC">
      <w:pPr>
        <w:pStyle w:val="Heading1"/>
        <w:spacing w:after="240"/>
      </w:pPr>
      <w:r w:rsidRPr="00BC4754">
        <w:t>WRITTEN STANDARD</w:t>
      </w:r>
      <w:r w:rsidR="003F3F81">
        <w:t>S</w:t>
      </w:r>
      <w:r w:rsidRPr="00BC4754">
        <w:t xml:space="preserve"> OF CONDUCT  </w:t>
      </w:r>
    </w:p>
    <w:p w14:paraId="779379EF" w14:textId="77777777" w:rsidR="006904AC" w:rsidRDefault="006904AC" w:rsidP="006904AC">
      <w:pPr>
        <w:spacing w:after="0" w:line="240" w:lineRule="auto"/>
        <w:rPr>
          <w:sz w:val="24"/>
          <w:szCs w:val="24"/>
        </w:rPr>
      </w:pPr>
      <w:r w:rsidRPr="001D6BB7">
        <w:rPr>
          <w:sz w:val="24"/>
          <w:szCs w:val="24"/>
        </w:rPr>
        <w:t>The Sponsor must maintain a written code of standards and conduct (2 CFR 200.318 and 7 CFR 210.21) that includes procedures and governs the performance of its officers, employees, or agents who are engaged in the award and administration of contracts supported by Child Nutrition Program funds.</w:t>
      </w:r>
    </w:p>
    <w:p w14:paraId="6FB9B7F0" w14:textId="77777777" w:rsidR="006904AC" w:rsidRPr="001D6BB7" w:rsidRDefault="006904AC" w:rsidP="006904AC">
      <w:pPr>
        <w:spacing w:after="0" w:line="240" w:lineRule="auto"/>
        <w:rPr>
          <w:sz w:val="24"/>
          <w:szCs w:val="24"/>
        </w:rPr>
      </w:pPr>
    </w:p>
    <w:p w14:paraId="42D2649A" w14:textId="77777777" w:rsidR="006904AC" w:rsidRDefault="006904AC" w:rsidP="006904AC">
      <w:pPr>
        <w:spacing w:after="0" w:line="240" w:lineRule="auto"/>
        <w:rPr>
          <w:sz w:val="24"/>
          <w:szCs w:val="24"/>
        </w:rPr>
      </w:pPr>
      <w:r w:rsidRPr="001D6BB7">
        <w:rPr>
          <w:sz w:val="24"/>
          <w:szCs w:val="24"/>
        </w:rPr>
        <w:t>The following conduct will be expected of all persons who are engaged in the awarding and administration of contracts supported by Food Service Funds.  These written standards of conduct include:</w:t>
      </w:r>
    </w:p>
    <w:p w14:paraId="1C6A4FE0" w14:textId="77777777" w:rsidR="006904AC" w:rsidRPr="001D6BB7" w:rsidRDefault="006904AC" w:rsidP="006904AC">
      <w:pPr>
        <w:spacing w:after="0" w:line="240" w:lineRule="auto"/>
        <w:rPr>
          <w:rFonts w:ascii="Arial" w:hAnsi="Arial" w:cs="Arial"/>
          <w:color w:val="000000"/>
          <w:sz w:val="24"/>
          <w:szCs w:val="24"/>
        </w:rPr>
      </w:pPr>
    </w:p>
    <w:p w14:paraId="3586F561" w14:textId="77777777" w:rsidR="006904AC" w:rsidRPr="00610C0F" w:rsidRDefault="006904AC" w:rsidP="006904AC">
      <w:pPr>
        <w:pStyle w:val="ListParagraph"/>
        <w:numPr>
          <w:ilvl w:val="0"/>
          <w:numId w:val="3"/>
        </w:numPr>
        <w:kinsoku w:val="0"/>
        <w:overflowPunct w:val="0"/>
        <w:autoSpaceDE w:val="0"/>
        <w:autoSpaceDN w:val="0"/>
        <w:adjustRightInd w:val="0"/>
        <w:spacing w:before="64" w:after="0" w:line="240" w:lineRule="auto"/>
        <w:ind w:left="720" w:right="189"/>
        <w:rPr>
          <w:rFonts w:cstheme="minorHAnsi"/>
          <w:color w:val="231F20"/>
          <w:spacing w:val="-1"/>
          <w:sz w:val="24"/>
          <w:szCs w:val="24"/>
        </w:rPr>
      </w:pPr>
      <w:r w:rsidRPr="00610C0F">
        <w:rPr>
          <w:rFonts w:cstheme="minorHAnsi"/>
          <w:color w:val="231F20"/>
          <w:sz w:val="24"/>
          <w:szCs w:val="24"/>
        </w:rPr>
        <w:t xml:space="preserve">No </w:t>
      </w:r>
      <w:r w:rsidRPr="00610C0F">
        <w:rPr>
          <w:rFonts w:cstheme="minorHAnsi"/>
          <w:color w:val="231F20"/>
          <w:spacing w:val="-1"/>
          <w:sz w:val="24"/>
          <w:szCs w:val="24"/>
        </w:rPr>
        <w:t>employee</w:t>
      </w:r>
      <w:r w:rsidRPr="00610C0F">
        <w:rPr>
          <w:rFonts w:cstheme="minorHAnsi"/>
          <w:color w:val="231F20"/>
          <w:sz w:val="24"/>
          <w:szCs w:val="24"/>
        </w:rPr>
        <w:t xml:space="preserve"> of the Sponsor shall participate in the selection, award or administration of a contract when any of the following persons have a financial or other interest in or tangible personal benefit from a firm considered for the contract.  </w:t>
      </w:r>
    </w:p>
    <w:p w14:paraId="15805C23" w14:textId="77777777" w:rsidR="006904AC"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sectPr w:rsidR="006904AC" w:rsidSect="006904AC">
          <w:footerReference w:type="default" r:id="rId7"/>
          <w:pgSz w:w="15840" w:h="12240" w:orient="landscape"/>
          <w:pgMar w:top="1440" w:right="1440" w:bottom="1440" w:left="1440" w:header="720" w:footer="576" w:gutter="0"/>
          <w:cols w:space="720"/>
          <w:docGrid w:linePitch="360"/>
        </w:sectPr>
      </w:pPr>
    </w:p>
    <w:p w14:paraId="785B72A5"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pPr>
      <w:r w:rsidRPr="001D6BB7">
        <w:rPr>
          <w:rFonts w:cstheme="minorHAnsi"/>
          <w:color w:val="231F20"/>
          <w:spacing w:val="-1"/>
          <w:sz w:val="24"/>
          <w:szCs w:val="24"/>
        </w:rPr>
        <w:t>Employee</w:t>
      </w:r>
    </w:p>
    <w:p w14:paraId="674A0C2A"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pPr>
      <w:r w:rsidRPr="001D6BB7">
        <w:rPr>
          <w:rFonts w:cstheme="minorHAnsi"/>
          <w:color w:val="231F20"/>
          <w:spacing w:val="-1"/>
          <w:sz w:val="24"/>
          <w:szCs w:val="24"/>
        </w:rPr>
        <w:t>Officer</w:t>
      </w:r>
    </w:p>
    <w:p w14:paraId="1EC19A93"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pPr>
      <w:r w:rsidRPr="001D6BB7">
        <w:rPr>
          <w:rFonts w:cstheme="minorHAnsi"/>
          <w:color w:val="231F20"/>
          <w:spacing w:val="-1"/>
          <w:sz w:val="24"/>
          <w:szCs w:val="24"/>
        </w:rPr>
        <w:t>Agent</w:t>
      </w:r>
    </w:p>
    <w:p w14:paraId="0453C1C9"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pPr>
      <w:r w:rsidRPr="001D6BB7">
        <w:rPr>
          <w:rFonts w:cstheme="minorHAnsi"/>
          <w:color w:val="231F20"/>
          <w:spacing w:val="-1"/>
          <w:sz w:val="24"/>
          <w:szCs w:val="24"/>
        </w:rPr>
        <w:t>Any member of his/her immediate family</w:t>
      </w:r>
    </w:p>
    <w:p w14:paraId="1C3E0155"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color w:val="231F20"/>
          <w:spacing w:val="-1"/>
          <w:sz w:val="24"/>
          <w:szCs w:val="24"/>
        </w:rPr>
      </w:pPr>
      <w:r w:rsidRPr="001D6BB7">
        <w:rPr>
          <w:rFonts w:cstheme="minorHAnsi"/>
          <w:color w:val="231F20"/>
          <w:spacing w:val="-1"/>
          <w:sz w:val="24"/>
          <w:szCs w:val="24"/>
        </w:rPr>
        <w:t>His/her partner</w:t>
      </w:r>
    </w:p>
    <w:p w14:paraId="11C5CE08" w14:textId="77777777" w:rsidR="006904AC" w:rsidRPr="001D6BB7" w:rsidRDefault="006904AC" w:rsidP="006904AC">
      <w:pPr>
        <w:pStyle w:val="ListParagraph"/>
        <w:numPr>
          <w:ilvl w:val="0"/>
          <w:numId w:val="1"/>
        </w:numPr>
        <w:kinsoku w:val="0"/>
        <w:overflowPunct w:val="0"/>
        <w:autoSpaceDE w:val="0"/>
        <w:autoSpaceDN w:val="0"/>
        <w:adjustRightInd w:val="0"/>
        <w:spacing w:after="0" w:line="240" w:lineRule="auto"/>
        <w:ind w:left="1440"/>
        <w:rPr>
          <w:rFonts w:cstheme="minorHAnsi"/>
          <w:sz w:val="24"/>
          <w:szCs w:val="24"/>
        </w:rPr>
      </w:pPr>
      <w:r w:rsidRPr="001D6BB7">
        <w:rPr>
          <w:rFonts w:cstheme="minorHAnsi"/>
          <w:color w:val="231F20"/>
          <w:spacing w:val="-1"/>
          <w:sz w:val="24"/>
          <w:szCs w:val="24"/>
        </w:rPr>
        <w:t>An organization which employs, or is about to employ, any of the above.</w:t>
      </w:r>
    </w:p>
    <w:p w14:paraId="6C7DCC90" w14:textId="77777777" w:rsidR="006904AC" w:rsidRDefault="006904AC" w:rsidP="006904AC">
      <w:pPr>
        <w:pStyle w:val="ListParagraph"/>
        <w:kinsoku w:val="0"/>
        <w:overflowPunct w:val="0"/>
        <w:autoSpaceDE w:val="0"/>
        <w:autoSpaceDN w:val="0"/>
        <w:adjustRightInd w:val="0"/>
        <w:spacing w:after="0" w:line="240" w:lineRule="auto"/>
        <w:rPr>
          <w:rFonts w:cstheme="minorHAnsi"/>
          <w:sz w:val="24"/>
          <w:szCs w:val="24"/>
        </w:rPr>
        <w:sectPr w:rsidR="006904AC" w:rsidSect="006904AC">
          <w:type w:val="continuous"/>
          <w:pgSz w:w="15840" w:h="12240" w:orient="landscape"/>
          <w:pgMar w:top="1440" w:right="1440" w:bottom="1440" w:left="1440" w:header="720" w:footer="720" w:gutter="0"/>
          <w:cols w:num="2" w:space="720"/>
          <w:docGrid w:linePitch="360"/>
        </w:sectPr>
      </w:pPr>
    </w:p>
    <w:p w14:paraId="311DB157" w14:textId="77777777" w:rsidR="006904AC" w:rsidRPr="001D6BB7" w:rsidRDefault="006904AC" w:rsidP="006904AC">
      <w:pPr>
        <w:pStyle w:val="ListParagraph"/>
        <w:kinsoku w:val="0"/>
        <w:overflowPunct w:val="0"/>
        <w:autoSpaceDE w:val="0"/>
        <w:autoSpaceDN w:val="0"/>
        <w:adjustRightInd w:val="0"/>
        <w:spacing w:after="0" w:line="240" w:lineRule="auto"/>
        <w:rPr>
          <w:rFonts w:cstheme="minorHAnsi"/>
          <w:sz w:val="24"/>
          <w:szCs w:val="24"/>
        </w:rPr>
      </w:pPr>
    </w:p>
    <w:p w14:paraId="5B29285A" w14:textId="77777777" w:rsidR="006904AC" w:rsidRPr="00610C0F" w:rsidRDefault="006904AC" w:rsidP="006904AC">
      <w:pPr>
        <w:pStyle w:val="ListParagraph"/>
        <w:numPr>
          <w:ilvl w:val="0"/>
          <w:numId w:val="3"/>
        </w:numPr>
        <w:kinsoku w:val="0"/>
        <w:overflowPunct w:val="0"/>
        <w:autoSpaceDE w:val="0"/>
        <w:autoSpaceDN w:val="0"/>
        <w:adjustRightInd w:val="0"/>
        <w:spacing w:after="0" w:line="240" w:lineRule="auto"/>
        <w:rPr>
          <w:rFonts w:cstheme="minorHAnsi"/>
          <w:color w:val="231F20"/>
          <w:spacing w:val="-1"/>
          <w:sz w:val="24"/>
          <w:szCs w:val="24"/>
        </w:rPr>
      </w:pPr>
      <w:r w:rsidRPr="00610C0F">
        <w:rPr>
          <w:rFonts w:cstheme="minorHAnsi"/>
          <w:color w:val="231F20"/>
          <w:spacing w:val="-1"/>
          <w:sz w:val="24"/>
          <w:szCs w:val="24"/>
        </w:rPr>
        <w:t>Employees,</w:t>
      </w:r>
      <w:r w:rsidRPr="00610C0F">
        <w:rPr>
          <w:rFonts w:cstheme="minorHAnsi"/>
          <w:color w:val="231F20"/>
          <w:sz w:val="24"/>
          <w:szCs w:val="24"/>
        </w:rPr>
        <w:t xml:space="preserve"> </w:t>
      </w:r>
      <w:r w:rsidRPr="00610C0F">
        <w:rPr>
          <w:rFonts w:cstheme="minorHAnsi"/>
          <w:color w:val="231F20"/>
          <w:spacing w:val="-1"/>
          <w:sz w:val="24"/>
          <w:szCs w:val="24"/>
        </w:rPr>
        <w:t>board</w:t>
      </w:r>
      <w:r w:rsidRPr="00610C0F">
        <w:rPr>
          <w:rFonts w:cstheme="minorHAnsi"/>
          <w:color w:val="231F20"/>
          <w:spacing w:val="-2"/>
          <w:sz w:val="24"/>
          <w:szCs w:val="24"/>
        </w:rPr>
        <w:t xml:space="preserve"> </w:t>
      </w:r>
      <w:r w:rsidRPr="00610C0F">
        <w:rPr>
          <w:rFonts w:cstheme="minorHAnsi"/>
          <w:color w:val="231F20"/>
          <w:spacing w:val="-1"/>
          <w:sz w:val="24"/>
          <w:szCs w:val="24"/>
        </w:rPr>
        <w:t>members</w:t>
      </w:r>
      <w:r w:rsidRPr="00610C0F">
        <w:rPr>
          <w:rFonts w:cstheme="minorHAnsi"/>
          <w:color w:val="231F20"/>
          <w:sz w:val="24"/>
          <w:szCs w:val="24"/>
        </w:rPr>
        <w:t xml:space="preserve"> </w:t>
      </w:r>
      <w:r w:rsidRPr="00610C0F">
        <w:rPr>
          <w:rFonts w:cstheme="minorHAnsi"/>
          <w:color w:val="231F20"/>
          <w:spacing w:val="-1"/>
          <w:sz w:val="24"/>
          <w:szCs w:val="24"/>
        </w:rPr>
        <w:t>(owners),</w:t>
      </w:r>
      <w:r w:rsidRPr="00610C0F">
        <w:rPr>
          <w:rFonts w:cstheme="minorHAnsi"/>
          <w:color w:val="231F20"/>
          <w:sz w:val="24"/>
          <w:szCs w:val="24"/>
        </w:rPr>
        <w:t xml:space="preserve"> </w:t>
      </w:r>
      <w:r w:rsidRPr="00610C0F">
        <w:rPr>
          <w:rFonts w:cstheme="minorHAnsi"/>
          <w:color w:val="231F20"/>
          <w:spacing w:val="-1"/>
          <w:sz w:val="24"/>
          <w:szCs w:val="24"/>
        </w:rPr>
        <w:t>and</w:t>
      </w:r>
      <w:r w:rsidRPr="00610C0F">
        <w:rPr>
          <w:rFonts w:cstheme="minorHAnsi"/>
          <w:color w:val="231F20"/>
          <w:sz w:val="24"/>
          <w:szCs w:val="24"/>
        </w:rPr>
        <w:t xml:space="preserve"> </w:t>
      </w:r>
      <w:r w:rsidRPr="00610C0F">
        <w:rPr>
          <w:rFonts w:cstheme="minorHAnsi"/>
          <w:color w:val="231F20"/>
          <w:spacing w:val="-1"/>
          <w:sz w:val="24"/>
          <w:szCs w:val="24"/>
        </w:rPr>
        <w:t>their</w:t>
      </w:r>
      <w:r w:rsidRPr="00610C0F">
        <w:rPr>
          <w:rFonts w:cstheme="minorHAnsi"/>
          <w:color w:val="231F20"/>
          <w:spacing w:val="-2"/>
          <w:sz w:val="24"/>
          <w:szCs w:val="24"/>
        </w:rPr>
        <w:t xml:space="preserve"> </w:t>
      </w:r>
      <w:r w:rsidRPr="00610C0F">
        <w:rPr>
          <w:rFonts w:cstheme="minorHAnsi"/>
          <w:color w:val="231F20"/>
          <w:spacing w:val="-1"/>
          <w:sz w:val="24"/>
          <w:szCs w:val="24"/>
        </w:rPr>
        <w:t>immediate</w:t>
      </w:r>
      <w:r w:rsidRPr="00610C0F">
        <w:rPr>
          <w:rFonts w:cstheme="minorHAnsi"/>
          <w:color w:val="231F20"/>
          <w:spacing w:val="-2"/>
          <w:sz w:val="24"/>
          <w:szCs w:val="24"/>
        </w:rPr>
        <w:t xml:space="preserve"> </w:t>
      </w:r>
      <w:r w:rsidRPr="00610C0F">
        <w:rPr>
          <w:rFonts w:cstheme="minorHAnsi"/>
          <w:color w:val="231F20"/>
          <w:spacing w:val="-1"/>
          <w:sz w:val="24"/>
          <w:szCs w:val="24"/>
        </w:rPr>
        <w:t>families</w:t>
      </w:r>
      <w:r w:rsidRPr="00610C0F">
        <w:rPr>
          <w:rFonts w:cstheme="minorHAnsi"/>
          <w:color w:val="231F20"/>
          <w:sz w:val="24"/>
          <w:szCs w:val="24"/>
        </w:rPr>
        <w:t xml:space="preserve"> shall neither</w:t>
      </w:r>
      <w:r w:rsidRPr="00610C0F">
        <w:rPr>
          <w:rFonts w:cstheme="minorHAnsi"/>
          <w:color w:val="231F20"/>
          <w:spacing w:val="-3"/>
          <w:sz w:val="24"/>
          <w:szCs w:val="24"/>
        </w:rPr>
        <w:t xml:space="preserve"> </w:t>
      </w:r>
      <w:r w:rsidRPr="00610C0F">
        <w:rPr>
          <w:rFonts w:cstheme="minorHAnsi"/>
          <w:color w:val="231F20"/>
          <w:sz w:val="24"/>
          <w:szCs w:val="24"/>
        </w:rPr>
        <w:t>ask</w:t>
      </w:r>
      <w:r w:rsidRPr="00610C0F">
        <w:rPr>
          <w:rFonts w:cstheme="minorHAnsi"/>
          <w:color w:val="231F20"/>
          <w:spacing w:val="63"/>
          <w:sz w:val="24"/>
          <w:szCs w:val="24"/>
        </w:rPr>
        <w:t xml:space="preserve"> </w:t>
      </w:r>
      <w:r w:rsidRPr="00610C0F">
        <w:rPr>
          <w:rFonts w:cstheme="minorHAnsi"/>
          <w:color w:val="231F20"/>
          <w:sz w:val="24"/>
          <w:szCs w:val="24"/>
        </w:rPr>
        <w:t xml:space="preserve">nor </w:t>
      </w:r>
      <w:r w:rsidRPr="00610C0F">
        <w:rPr>
          <w:rFonts w:cstheme="minorHAnsi"/>
          <w:color w:val="231F20"/>
          <w:spacing w:val="-1"/>
          <w:sz w:val="24"/>
          <w:szCs w:val="24"/>
        </w:rPr>
        <w:t>accept</w:t>
      </w:r>
      <w:r w:rsidRPr="00610C0F">
        <w:rPr>
          <w:rFonts w:cstheme="minorHAnsi"/>
          <w:color w:val="231F20"/>
          <w:sz w:val="24"/>
          <w:szCs w:val="24"/>
        </w:rPr>
        <w:t xml:space="preserve"> </w:t>
      </w:r>
      <w:r w:rsidRPr="00610C0F">
        <w:rPr>
          <w:rFonts w:cstheme="minorHAnsi"/>
          <w:color w:val="231F20"/>
          <w:spacing w:val="-1"/>
          <w:sz w:val="24"/>
          <w:szCs w:val="24"/>
        </w:rPr>
        <w:t>gratuities,</w:t>
      </w:r>
      <w:r w:rsidRPr="00610C0F">
        <w:rPr>
          <w:rFonts w:cstheme="minorHAnsi"/>
          <w:color w:val="231F20"/>
          <w:spacing w:val="-2"/>
          <w:sz w:val="24"/>
          <w:szCs w:val="24"/>
        </w:rPr>
        <w:t xml:space="preserve"> </w:t>
      </w:r>
      <w:r w:rsidRPr="00610C0F">
        <w:rPr>
          <w:rFonts w:cstheme="minorHAnsi"/>
          <w:color w:val="231F20"/>
          <w:spacing w:val="-1"/>
          <w:sz w:val="24"/>
          <w:szCs w:val="24"/>
        </w:rPr>
        <w:t>favors,</w:t>
      </w:r>
      <w:r w:rsidRPr="00610C0F">
        <w:rPr>
          <w:rFonts w:cstheme="minorHAnsi"/>
          <w:color w:val="231F20"/>
          <w:sz w:val="24"/>
          <w:szCs w:val="24"/>
        </w:rPr>
        <w:t xml:space="preserve"> or </w:t>
      </w:r>
      <w:r w:rsidRPr="00610C0F">
        <w:rPr>
          <w:rFonts w:cstheme="minorHAnsi"/>
          <w:color w:val="231F20"/>
          <w:spacing w:val="-1"/>
          <w:sz w:val="24"/>
          <w:szCs w:val="24"/>
        </w:rPr>
        <w:t>anything of</w:t>
      </w:r>
      <w:r w:rsidRPr="00610C0F">
        <w:rPr>
          <w:rFonts w:cstheme="minorHAnsi"/>
          <w:color w:val="231F20"/>
          <w:sz w:val="24"/>
          <w:szCs w:val="24"/>
        </w:rPr>
        <w:t xml:space="preserve"> </w:t>
      </w:r>
      <w:r w:rsidRPr="00610C0F">
        <w:rPr>
          <w:rFonts w:cstheme="minorHAnsi"/>
          <w:color w:val="231F20"/>
          <w:spacing w:val="-1"/>
          <w:sz w:val="24"/>
          <w:szCs w:val="24"/>
        </w:rPr>
        <w:t>monetary</w:t>
      </w:r>
      <w:r w:rsidRPr="00610C0F">
        <w:rPr>
          <w:rFonts w:cstheme="minorHAnsi"/>
          <w:color w:val="231F20"/>
          <w:spacing w:val="-4"/>
          <w:sz w:val="24"/>
          <w:szCs w:val="24"/>
        </w:rPr>
        <w:t xml:space="preserve"> </w:t>
      </w:r>
      <w:r w:rsidRPr="00610C0F">
        <w:rPr>
          <w:rFonts w:cstheme="minorHAnsi"/>
          <w:color w:val="231F20"/>
          <w:spacing w:val="-1"/>
          <w:sz w:val="24"/>
          <w:szCs w:val="24"/>
        </w:rPr>
        <w:t>value</w:t>
      </w:r>
      <w:r w:rsidRPr="00610C0F">
        <w:rPr>
          <w:rFonts w:cstheme="minorHAnsi"/>
          <w:color w:val="231F20"/>
          <w:sz w:val="24"/>
          <w:szCs w:val="24"/>
        </w:rPr>
        <w:t xml:space="preserve"> </w:t>
      </w:r>
      <w:r w:rsidRPr="00610C0F">
        <w:rPr>
          <w:rFonts w:cstheme="minorHAnsi"/>
          <w:color w:val="231F20"/>
          <w:spacing w:val="1"/>
          <w:sz w:val="24"/>
          <w:szCs w:val="24"/>
        </w:rPr>
        <w:t xml:space="preserve">from </w:t>
      </w:r>
      <w:r w:rsidRPr="00610C0F">
        <w:rPr>
          <w:rFonts w:cstheme="minorHAnsi"/>
          <w:color w:val="231F20"/>
          <w:spacing w:val="-1"/>
          <w:sz w:val="24"/>
          <w:szCs w:val="24"/>
        </w:rPr>
        <w:t>vendors, contractors, or parties to subcontracts including:</w:t>
      </w:r>
    </w:p>
    <w:p w14:paraId="54FDE50D" w14:textId="77777777" w:rsidR="006904AC"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sectPr w:rsidR="006904AC" w:rsidSect="006904AC">
          <w:type w:val="continuous"/>
          <w:pgSz w:w="15840" w:h="12240" w:orient="landscape"/>
          <w:pgMar w:top="1440" w:right="1440" w:bottom="1440" w:left="1440" w:header="720" w:footer="720" w:gutter="0"/>
          <w:cols w:space="720"/>
          <w:docGrid w:linePitch="360"/>
        </w:sectPr>
      </w:pPr>
    </w:p>
    <w:p w14:paraId="2B491431" w14:textId="77777777" w:rsidR="006904AC" w:rsidRPr="001D6BB7"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pPr>
      <w:r w:rsidRPr="001D6BB7">
        <w:rPr>
          <w:rFonts w:cstheme="minorHAnsi"/>
          <w:color w:val="231F20"/>
          <w:spacing w:val="-1"/>
          <w:sz w:val="24"/>
          <w:szCs w:val="24"/>
        </w:rPr>
        <w:t>Entertainment</w:t>
      </w:r>
    </w:p>
    <w:p w14:paraId="2D9867EE" w14:textId="77777777" w:rsidR="006904AC" w:rsidRPr="001D6BB7"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pPr>
      <w:r w:rsidRPr="001D6BB7">
        <w:rPr>
          <w:rFonts w:cstheme="minorHAnsi"/>
          <w:color w:val="231F20"/>
          <w:spacing w:val="-1"/>
          <w:sz w:val="24"/>
          <w:szCs w:val="24"/>
        </w:rPr>
        <w:t>Hotel Rooms</w:t>
      </w:r>
    </w:p>
    <w:p w14:paraId="4AD7DDEB" w14:textId="77777777" w:rsidR="006904AC" w:rsidRPr="001D6BB7"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pPr>
      <w:r w:rsidRPr="001D6BB7">
        <w:rPr>
          <w:rFonts w:cstheme="minorHAnsi"/>
          <w:color w:val="231F20"/>
          <w:spacing w:val="-1"/>
          <w:sz w:val="24"/>
          <w:szCs w:val="24"/>
        </w:rPr>
        <w:t>Transportation</w:t>
      </w:r>
    </w:p>
    <w:p w14:paraId="56694CA6" w14:textId="77777777" w:rsidR="006904AC" w:rsidRPr="001D6BB7"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pPr>
      <w:r w:rsidRPr="001D6BB7">
        <w:rPr>
          <w:rFonts w:cstheme="minorHAnsi"/>
          <w:color w:val="231F20"/>
          <w:spacing w:val="-1"/>
          <w:sz w:val="24"/>
          <w:szCs w:val="24"/>
        </w:rPr>
        <w:t>Gifts</w:t>
      </w:r>
    </w:p>
    <w:p w14:paraId="20AE52B3" w14:textId="77777777" w:rsidR="006904AC" w:rsidRPr="001D6BB7" w:rsidRDefault="006904AC" w:rsidP="006904AC">
      <w:pPr>
        <w:pStyle w:val="ListParagraph"/>
        <w:numPr>
          <w:ilvl w:val="0"/>
          <w:numId w:val="2"/>
        </w:numPr>
        <w:kinsoku w:val="0"/>
        <w:overflowPunct w:val="0"/>
        <w:autoSpaceDE w:val="0"/>
        <w:autoSpaceDN w:val="0"/>
        <w:adjustRightInd w:val="0"/>
        <w:spacing w:before="8" w:after="0" w:line="240" w:lineRule="auto"/>
        <w:ind w:left="1440"/>
        <w:rPr>
          <w:rFonts w:cstheme="minorHAnsi"/>
          <w:color w:val="231F20"/>
          <w:spacing w:val="-1"/>
          <w:sz w:val="24"/>
          <w:szCs w:val="24"/>
        </w:rPr>
      </w:pPr>
      <w:r w:rsidRPr="001D6BB7">
        <w:rPr>
          <w:rFonts w:cstheme="minorHAnsi"/>
          <w:color w:val="231F20"/>
          <w:spacing w:val="-1"/>
          <w:sz w:val="24"/>
          <w:szCs w:val="24"/>
        </w:rPr>
        <w:t>Meals</w:t>
      </w:r>
    </w:p>
    <w:p w14:paraId="5AA76110" w14:textId="77777777" w:rsidR="006904AC" w:rsidRDefault="006904AC" w:rsidP="006904AC">
      <w:pPr>
        <w:kinsoku w:val="0"/>
        <w:overflowPunct w:val="0"/>
        <w:autoSpaceDE w:val="0"/>
        <w:autoSpaceDN w:val="0"/>
        <w:adjustRightInd w:val="0"/>
        <w:spacing w:before="8" w:after="0" w:line="240" w:lineRule="auto"/>
        <w:rPr>
          <w:rFonts w:cstheme="minorHAnsi"/>
          <w:sz w:val="24"/>
          <w:szCs w:val="24"/>
        </w:rPr>
        <w:sectPr w:rsidR="006904AC" w:rsidSect="006904AC">
          <w:type w:val="continuous"/>
          <w:pgSz w:w="15840" w:h="12240" w:orient="landscape"/>
          <w:pgMar w:top="1440" w:right="1440" w:bottom="1440" w:left="1440" w:header="720" w:footer="720" w:gutter="0"/>
          <w:cols w:num="2" w:space="720"/>
          <w:docGrid w:linePitch="360"/>
        </w:sectPr>
      </w:pPr>
    </w:p>
    <w:p w14:paraId="624379F4" w14:textId="77777777" w:rsidR="006904AC" w:rsidRPr="001D6BB7" w:rsidRDefault="006904AC" w:rsidP="006904AC">
      <w:pPr>
        <w:kinsoku w:val="0"/>
        <w:overflowPunct w:val="0"/>
        <w:autoSpaceDE w:val="0"/>
        <w:autoSpaceDN w:val="0"/>
        <w:adjustRightInd w:val="0"/>
        <w:spacing w:before="8" w:after="0" w:line="240" w:lineRule="auto"/>
        <w:rPr>
          <w:rFonts w:cstheme="minorHAnsi"/>
          <w:sz w:val="24"/>
          <w:szCs w:val="24"/>
        </w:rPr>
      </w:pPr>
    </w:p>
    <w:p w14:paraId="51AA68FF" w14:textId="77777777" w:rsidR="006904AC" w:rsidRPr="00610C0F" w:rsidRDefault="006904AC" w:rsidP="006904AC">
      <w:pPr>
        <w:pStyle w:val="ListParagraph"/>
        <w:numPr>
          <w:ilvl w:val="0"/>
          <w:numId w:val="3"/>
        </w:numPr>
        <w:kinsoku w:val="0"/>
        <w:overflowPunct w:val="0"/>
        <w:autoSpaceDE w:val="0"/>
        <w:autoSpaceDN w:val="0"/>
        <w:adjustRightInd w:val="0"/>
        <w:spacing w:after="0" w:line="240" w:lineRule="auto"/>
        <w:ind w:right="189"/>
        <w:rPr>
          <w:rFonts w:cstheme="minorHAnsi"/>
          <w:color w:val="000000"/>
          <w:sz w:val="24"/>
          <w:szCs w:val="24"/>
        </w:rPr>
      </w:pPr>
      <w:r w:rsidRPr="00610C0F">
        <w:rPr>
          <w:rFonts w:cstheme="minorHAnsi"/>
          <w:color w:val="231F20"/>
          <w:sz w:val="24"/>
          <w:szCs w:val="24"/>
        </w:rPr>
        <w:t>At all</w:t>
      </w:r>
      <w:r w:rsidRPr="00610C0F">
        <w:rPr>
          <w:rFonts w:cstheme="minorHAnsi"/>
          <w:color w:val="231F20"/>
          <w:spacing w:val="-1"/>
          <w:sz w:val="24"/>
          <w:szCs w:val="24"/>
        </w:rPr>
        <w:t xml:space="preserve"> times, employees</w:t>
      </w:r>
      <w:r w:rsidRPr="00610C0F">
        <w:rPr>
          <w:rFonts w:cstheme="minorHAnsi"/>
          <w:color w:val="231F20"/>
          <w:sz w:val="24"/>
          <w:szCs w:val="24"/>
        </w:rPr>
        <w:t xml:space="preserve"> and</w:t>
      </w:r>
      <w:r w:rsidRPr="00610C0F">
        <w:rPr>
          <w:rFonts w:cstheme="minorHAnsi"/>
          <w:color w:val="231F20"/>
          <w:spacing w:val="-2"/>
          <w:sz w:val="24"/>
          <w:szCs w:val="24"/>
        </w:rPr>
        <w:t xml:space="preserve"> </w:t>
      </w:r>
      <w:r w:rsidRPr="00610C0F">
        <w:rPr>
          <w:rFonts w:cstheme="minorHAnsi"/>
          <w:color w:val="231F20"/>
          <w:spacing w:val="-1"/>
          <w:sz w:val="24"/>
          <w:szCs w:val="24"/>
        </w:rPr>
        <w:t>board</w:t>
      </w:r>
      <w:r w:rsidRPr="00610C0F">
        <w:rPr>
          <w:rFonts w:cstheme="minorHAnsi"/>
          <w:color w:val="231F20"/>
          <w:spacing w:val="-2"/>
          <w:sz w:val="24"/>
          <w:szCs w:val="24"/>
        </w:rPr>
        <w:t xml:space="preserve"> </w:t>
      </w:r>
      <w:r w:rsidRPr="00610C0F">
        <w:rPr>
          <w:rFonts w:cstheme="minorHAnsi"/>
          <w:color w:val="231F20"/>
          <w:spacing w:val="-1"/>
          <w:sz w:val="24"/>
          <w:szCs w:val="24"/>
        </w:rPr>
        <w:t>members</w:t>
      </w:r>
      <w:r w:rsidRPr="00610C0F">
        <w:rPr>
          <w:rFonts w:cstheme="minorHAnsi"/>
          <w:color w:val="231F20"/>
          <w:sz w:val="24"/>
          <w:szCs w:val="24"/>
        </w:rPr>
        <w:t xml:space="preserve"> </w:t>
      </w:r>
      <w:r w:rsidRPr="00610C0F">
        <w:rPr>
          <w:rFonts w:cstheme="minorHAnsi"/>
          <w:color w:val="231F20"/>
          <w:spacing w:val="-1"/>
          <w:sz w:val="24"/>
          <w:szCs w:val="24"/>
        </w:rPr>
        <w:t xml:space="preserve">(owners) </w:t>
      </w:r>
      <w:r w:rsidRPr="00610C0F">
        <w:rPr>
          <w:rFonts w:cstheme="minorHAnsi"/>
          <w:color w:val="231F20"/>
          <w:sz w:val="24"/>
          <w:szCs w:val="24"/>
        </w:rPr>
        <w:t>should be</w:t>
      </w:r>
      <w:r w:rsidRPr="00610C0F">
        <w:rPr>
          <w:rFonts w:cstheme="minorHAnsi"/>
          <w:color w:val="231F20"/>
          <w:spacing w:val="-2"/>
          <w:sz w:val="24"/>
          <w:szCs w:val="24"/>
        </w:rPr>
        <w:t xml:space="preserve"> </w:t>
      </w:r>
      <w:r w:rsidRPr="00610C0F">
        <w:rPr>
          <w:rFonts w:cstheme="minorHAnsi"/>
          <w:color w:val="231F20"/>
          <w:spacing w:val="-1"/>
          <w:sz w:val="24"/>
          <w:szCs w:val="24"/>
        </w:rPr>
        <w:t>aware</w:t>
      </w:r>
      <w:r w:rsidRPr="00610C0F">
        <w:rPr>
          <w:rFonts w:cstheme="minorHAnsi"/>
          <w:color w:val="231F20"/>
          <w:sz w:val="24"/>
          <w:szCs w:val="24"/>
        </w:rPr>
        <w:t xml:space="preserve"> </w:t>
      </w:r>
      <w:r w:rsidRPr="00610C0F">
        <w:rPr>
          <w:rFonts w:cstheme="minorHAnsi"/>
          <w:color w:val="231F20"/>
          <w:spacing w:val="-1"/>
          <w:sz w:val="24"/>
          <w:szCs w:val="24"/>
        </w:rPr>
        <w:t>of</w:t>
      </w:r>
      <w:r w:rsidRPr="00610C0F">
        <w:rPr>
          <w:rFonts w:cstheme="minorHAnsi"/>
          <w:color w:val="231F20"/>
          <w:sz w:val="24"/>
          <w:szCs w:val="24"/>
        </w:rPr>
        <w:t xml:space="preserve"> how</w:t>
      </w:r>
      <w:r w:rsidRPr="00610C0F">
        <w:rPr>
          <w:rFonts w:cstheme="minorHAnsi"/>
          <w:color w:val="231F20"/>
          <w:spacing w:val="-3"/>
          <w:sz w:val="24"/>
          <w:szCs w:val="24"/>
        </w:rPr>
        <w:t xml:space="preserve"> </w:t>
      </w:r>
      <w:r w:rsidRPr="00610C0F">
        <w:rPr>
          <w:rFonts w:cstheme="minorHAnsi"/>
          <w:color w:val="231F20"/>
          <w:sz w:val="24"/>
          <w:szCs w:val="24"/>
        </w:rPr>
        <w:t>their</w:t>
      </w:r>
      <w:r w:rsidRPr="00610C0F">
        <w:rPr>
          <w:rFonts w:cstheme="minorHAnsi"/>
          <w:color w:val="231F20"/>
          <w:spacing w:val="43"/>
          <w:sz w:val="24"/>
          <w:szCs w:val="24"/>
        </w:rPr>
        <w:t xml:space="preserve"> </w:t>
      </w:r>
      <w:r w:rsidRPr="00610C0F">
        <w:rPr>
          <w:rFonts w:cstheme="minorHAnsi"/>
          <w:color w:val="231F20"/>
          <w:sz w:val="24"/>
          <w:szCs w:val="24"/>
        </w:rPr>
        <w:t>actions</w:t>
      </w:r>
      <w:r w:rsidRPr="00610C0F">
        <w:rPr>
          <w:rFonts w:cstheme="minorHAnsi"/>
          <w:color w:val="231F20"/>
          <w:spacing w:val="-2"/>
          <w:sz w:val="24"/>
          <w:szCs w:val="24"/>
        </w:rPr>
        <w:t xml:space="preserve"> </w:t>
      </w:r>
      <w:r w:rsidRPr="00610C0F">
        <w:rPr>
          <w:rFonts w:cstheme="minorHAnsi"/>
          <w:color w:val="231F20"/>
          <w:spacing w:val="-1"/>
          <w:sz w:val="24"/>
          <w:szCs w:val="24"/>
        </w:rPr>
        <w:t>appear</w:t>
      </w:r>
      <w:r w:rsidRPr="00610C0F">
        <w:rPr>
          <w:rFonts w:cstheme="minorHAnsi"/>
          <w:color w:val="231F20"/>
          <w:sz w:val="24"/>
          <w:szCs w:val="24"/>
        </w:rPr>
        <w:t xml:space="preserve"> </w:t>
      </w:r>
      <w:r w:rsidRPr="00610C0F">
        <w:rPr>
          <w:rFonts w:cstheme="minorHAnsi"/>
          <w:color w:val="231F20"/>
          <w:spacing w:val="-2"/>
          <w:sz w:val="24"/>
          <w:szCs w:val="24"/>
        </w:rPr>
        <w:t xml:space="preserve">to </w:t>
      </w:r>
      <w:r w:rsidRPr="00610C0F">
        <w:rPr>
          <w:rFonts w:cstheme="minorHAnsi"/>
          <w:color w:val="231F20"/>
          <w:spacing w:val="-1"/>
          <w:sz w:val="24"/>
          <w:szCs w:val="24"/>
        </w:rPr>
        <w:t>members</w:t>
      </w:r>
      <w:r w:rsidRPr="00610C0F">
        <w:rPr>
          <w:rFonts w:cstheme="minorHAnsi"/>
          <w:color w:val="231F20"/>
          <w:sz w:val="24"/>
          <w:szCs w:val="24"/>
        </w:rPr>
        <w:t xml:space="preserve"> </w:t>
      </w:r>
      <w:r w:rsidRPr="00610C0F">
        <w:rPr>
          <w:rFonts w:cstheme="minorHAnsi"/>
          <w:color w:val="231F20"/>
          <w:spacing w:val="-1"/>
          <w:sz w:val="24"/>
          <w:szCs w:val="24"/>
        </w:rPr>
        <w:t>of</w:t>
      </w:r>
      <w:r w:rsidRPr="00610C0F">
        <w:rPr>
          <w:rFonts w:cstheme="minorHAnsi"/>
          <w:color w:val="231F20"/>
          <w:sz w:val="24"/>
          <w:szCs w:val="24"/>
        </w:rPr>
        <w:t xml:space="preserve"> the</w:t>
      </w:r>
      <w:r w:rsidRPr="00610C0F">
        <w:rPr>
          <w:rFonts w:cstheme="minorHAnsi"/>
          <w:color w:val="231F20"/>
          <w:spacing w:val="-2"/>
          <w:sz w:val="24"/>
          <w:szCs w:val="24"/>
        </w:rPr>
        <w:t xml:space="preserve"> </w:t>
      </w:r>
      <w:r w:rsidRPr="00610C0F">
        <w:rPr>
          <w:rFonts w:cstheme="minorHAnsi"/>
          <w:color w:val="231F20"/>
          <w:spacing w:val="-1"/>
          <w:sz w:val="24"/>
          <w:szCs w:val="24"/>
        </w:rPr>
        <w:t>community.</w:t>
      </w:r>
    </w:p>
    <w:p w14:paraId="118AD2EF" w14:textId="77777777" w:rsidR="006904AC" w:rsidRPr="001D6BB7" w:rsidRDefault="006904AC" w:rsidP="006904AC">
      <w:pPr>
        <w:kinsoku w:val="0"/>
        <w:overflowPunct w:val="0"/>
        <w:autoSpaceDE w:val="0"/>
        <w:autoSpaceDN w:val="0"/>
        <w:adjustRightInd w:val="0"/>
        <w:spacing w:after="0" w:line="240" w:lineRule="auto"/>
        <w:rPr>
          <w:rFonts w:cstheme="minorHAnsi"/>
          <w:sz w:val="24"/>
          <w:szCs w:val="24"/>
        </w:rPr>
      </w:pPr>
    </w:p>
    <w:p w14:paraId="15CADB91" w14:textId="77777777" w:rsidR="006904AC" w:rsidRPr="00610C0F" w:rsidRDefault="006904AC" w:rsidP="006904AC">
      <w:pPr>
        <w:pStyle w:val="ListParagraph"/>
        <w:numPr>
          <w:ilvl w:val="0"/>
          <w:numId w:val="3"/>
        </w:numPr>
        <w:kinsoku w:val="0"/>
        <w:overflowPunct w:val="0"/>
        <w:autoSpaceDE w:val="0"/>
        <w:autoSpaceDN w:val="0"/>
        <w:adjustRightInd w:val="0"/>
        <w:spacing w:after="0" w:line="240" w:lineRule="auto"/>
        <w:ind w:right="189"/>
        <w:rPr>
          <w:rFonts w:cstheme="minorHAnsi"/>
          <w:color w:val="000000"/>
          <w:sz w:val="24"/>
          <w:szCs w:val="24"/>
        </w:rPr>
      </w:pPr>
      <w:r w:rsidRPr="00610C0F">
        <w:rPr>
          <w:rFonts w:cstheme="minorHAnsi"/>
          <w:color w:val="231F20"/>
          <w:sz w:val="24"/>
          <w:szCs w:val="24"/>
        </w:rPr>
        <w:t>Any</w:t>
      </w:r>
      <w:r w:rsidRPr="00610C0F">
        <w:rPr>
          <w:rFonts w:cstheme="minorHAnsi"/>
          <w:color w:val="231F20"/>
          <w:spacing w:val="-3"/>
          <w:sz w:val="24"/>
          <w:szCs w:val="24"/>
        </w:rPr>
        <w:t xml:space="preserve"> </w:t>
      </w:r>
      <w:r w:rsidRPr="00610C0F">
        <w:rPr>
          <w:rFonts w:cstheme="minorHAnsi"/>
          <w:color w:val="231F20"/>
          <w:spacing w:val="-1"/>
          <w:sz w:val="24"/>
          <w:szCs w:val="24"/>
        </w:rPr>
        <w:t>employee</w:t>
      </w:r>
      <w:r w:rsidRPr="00610C0F">
        <w:rPr>
          <w:rFonts w:cstheme="minorHAnsi"/>
          <w:color w:val="231F20"/>
          <w:sz w:val="24"/>
          <w:szCs w:val="24"/>
        </w:rPr>
        <w:t xml:space="preserve"> or </w:t>
      </w:r>
      <w:r w:rsidRPr="00610C0F">
        <w:rPr>
          <w:rFonts w:cstheme="minorHAnsi"/>
          <w:color w:val="231F20"/>
          <w:spacing w:val="-2"/>
          <w:sz w:val="24"/>
          <w:szCs w:val="24"/>
        </w:rPr>
        <w:t>board</w:t>
      </w:r>
      <w:r w:rsidRPr="00610C0F">
        <w:rPr>
          <w:rFonts w:cstheme="minorHAnsi"/>
          <w:color w:val="231F20"/>
          <w:sz w:val="24"/>
          <w:szCs w:val="24"/>
        </w:rPr>
        <w:t xml:space="preserve"> member </w:t>
      </w:r>
      <w:r w:rsidRPr="00610C0F">
        <w:rPr>
          <w:rFonts w:cstheme="minorHAnsi"/>
          <w:color w:val="231F20"/>
          <w:spacing w:val="-1"/>
          <w:sz w:val="24"/>
          <w:szCs w:val="24"/>
        </w:rPr>
        <w:t>(owner)</w:t>
      </w:r>
      <w:r w:rsidRPr="00610C0F">
        <w:rPr>
          <w:rFonts w:cstheme="minorHAnsi"/>
          <w:color w:val="231F20"/>
          <w:spacing w:val="-2"/>
          <w:sz w:val="24"/>
          <w:szCs w:val="24"/>
        </w:rPr>
        <w:t xml:space="preserve"> </w:t>
      </w:r>
      <w:r w:rsidRPr="00610C0F">
        <w:rPr>
          <w:rFonts w:cstheme="minorHAnsi"/>
          <w:color w:val="231F20"/>
          <w:sz w:val="24"/>
          <w:szCs w:val="24"/>
        </w:rPr>
        <w:t xml:space="preserve">who </w:t>
      </w:r>
      <w:r w:rsidRPr="00610C0F">
        <w:rPr>
          <w:rFonts w:cstheme="minorHAnsi"/>
          <w:color w:val="231F20"/>
          <w:spacing w:val="-1"/>
          <w:sz w:val="24"/>
          <w:szCs w:val="24"/>
        </w:rPr>
        <w:t>violates</w:t>
      </w:r>
      <w:r w:rsidRPr="00610C0F">
        <w:rPr>
          <w:rFonts w:cstheme="minorHAnsi"/>
          <w:color w:val="231F20"/>
          <w:sz w:val="24"/>
          <w:szCs w:val="24"/>
        </w:rPr>
        <w:t xml:space="preserve"> any</w:t>
      </w:r>
      <w:r w:rsidRPr="00610C0F">
        <w:rPr>
          <w:rFonts w:cstheme="minorHAnsi"/>
          <w:color w:val="231F20"/>
          <w:spacing w:val="-3"/>
          <w:sz w:val="24"/>
          <w:szCs w:val="24"/>
        </w:rPr>
        <w:t xml:space="preserve"> </w:t>
      </w:r>
      <w:r w:rsidRPr="00610C0F">
        <w:rPr>
          <w:rFonts w:cstheme="minorHAnsi"/>
          <w:color w:val="231F20"/>
          <w:sz w:val="24"/>
          <w:szCs w:val="24"/>
        </w:rPr>
        <w:t xml:space="preserve">of </w:t>
      </w:r>
      <w:r w:rsidRPr="00610C0F">
        <w:rPr>
          <w:rFonts w:cstheme="minorHAnsi"/>
          <w:color w:val="231F20"/>
          <w:spacing w:val="-1"/>
          <w:sz w:val="24"/>
          <w:szCs w:val="24"/>
        </w:rPr>
        <w:t>these</w:t>
      </w:r>
      <w:r w:rsidRPr="00610C0F">
        <w:rPr>
          <w:rFonts w:cstheme="minorHAnsi"/>
          <w:color w:val="231F20"/>
          <w:spacing w:val="-2"/>
          <w:sz w:val="24"/>
          <w:szCs w:val="24"/>
        </w:rPr>
        <w:t xml:space="preserve"> </w:t>
      </w:r>
      <w:r w:rsidRPr="00610C0F">
        <w:rPr>
          <w:rFonts w:cstheme="minorHAnsi"/>
          <w:color w:val="231F20"/>
          <w:spacing w:val="-1"/>
          <w:sz w:val="24"/>
          <w:szCs w:val="24"/>
        </w:rPr>
        <w:t>standards</w:t>
      </w:r>
      <w:r w:rsidRPr="00610C0F">
        <w:rPr>
          <w:rFonts w:cstheme="minorHAnsi"/>
          <w:color w:val="231F20"/>
          <w:sz w:val="24"/>
          <w:szCs w:val="24"/>
        </w:rPr>
        <w:t xml:space="preserve"> </w:t>
      </w:r>
      <w:r w:rsidRPr="00610C0F">
        <w:rPr>
          <w:rFonts w:cstheme="minorHAnsi"/>
          <w:color w:val="231F20"/>
          <w:spacing w:val="-1"/>
          <w:sz w:val="24"/>
          <w:szCs w:val="24"/>
        </w:rPr>
        <w:t>of</w:t>
      </w:r>
      <w:r>
        <w:rPr>
          <w:rFonts w:cstheme="minorHAnsi"/>
          <w:color w:val="231F20"/>
          <w:spacing w:val="51"/>
          <w:sz w:val="24"/>
          <w:szCs w:val="24"/>
        </w:rPr>
        <w:t xml:space="preserve"> </w:t>
      </w:r>
      <w:r w:rsidRPr="00610C0F">
        <w:rPr>
          <w:rFonts w:cstheme="minorHAnsi"/>
          <w:color w:val="231F20"/>
          <w:spacing w:val="-1"/>
          <w:sz w:val="24"/>
          <w:szCs w:val="24"/>
        </w:rPr>
        <w:t>conduct</w:t>
      </w:r>
      <w:r w:rsidRPr="00610C0F">
        <w:rPr>
          <w:rFonts w:cstheme="minorHAnsi"/>
          <w:color w:val="231F20"/>
          <w:sz w:val="24"/>
          <w:szCs w:val="24"/>
        </w:rPr>
        <w:t xml:space="preserve"> </w:t>
      </w:r>
      <w:r w:rsidRPr="00610C0F">
        <w:rPr>
          <w:rFonts w:cstheme="minorHAnsi"/>
          <w:color w:val="231F20"/>
          <w:spacing w:val="-1"/>
          <w:sz w:val="24"/>
          <w:szCs w:val="24"/>
        </w:rPr>
        <w:t>shall:</w:t>
      </w:r>
    </w:p>
    <w:p w14:paraId="2255FAC2" w14:textId="77777777" w:rsidR="006904AC" w:rsidRPr="001D6BB7" w:rsidRDefault="006904AC" w:rsidP="006904AC">
      <w:pPr>
        <w:numPr>
          <w:ilvl w:val="0"/>
          <w:numId w:val="4"/>
        </w:numPr>
        <w:kinsoku w:val="0"/>
        <w:overflowPunct w:val="0"/>
        <w:autoSpaceDE w:val="0"/>
        <w:autoSpaceDN w:val="0"/>
        <w:adjustRightInd w:val="0"/>
        <w:spacing w:after="0" w:line="292" w:lineRule="exact"/>
        <w:ind w:left="1440"/>
        <w:rPr>
          <w:rFonts w:ascii="Arial" w:hAnsi="Arial" w:cs="Arial"/>
          <w:color w:val="000000"/>
          <w:sz w:val="24"/>
          <w:szCs w:val="24"/>
        </w:rPr>
      </w:pPr>
      <w:r>
        <w:rPr>
          <w:rFonts w:cstheme="minorHAnsi"/>
          <w:color w:val="231F20"/>
          <w:spacing w:val="-1"/>
          <w:sz w:val="24"/>
          <w:szCs w:val="24"/>
        </w:rPr>
        <w:fldChar w:fldCharType="begin">
          <w:ffData>
            <w:name w:val="Text2"/>
            <w:enabled/>
            <w:calcOnExit w:val="0"/>
            <w:textInput>
              <w:default w:val="&lt;Enter disciplinary actions to be applied for violations of the Code of Conduct&gt;"/>
            </w:textInput>
          </w:ffData>
        </w:fldChar>
      </w:r>
      <w:r>
        <w:rPr>
          <w:rFonts w:cstheme="minorHAnsi"/>
          <w:color w:val="231F20"/>
          <w:spacing w:val="-1"/>
          <w:sz w:val="24"/>
          <w:szCs w:val="24"/>
        </w:rPr>
        <w:instrText xml:space="preserve"> FORMTEXT </w:instrText>
      </w:r>
      <w:r>
        <w:rPr>
          <w:rFonts w:cstheme="minorHAnsi"/>
          <w:color w:val="231F20"/>
          <w:spacing w:val="-1"/>
          <w:sz w:val="24"/>
          <w:szCs w:val="24"/>
        </w:rPr>
      </w:r>
      <w:r>
        <w:rPr>
          <w:rFonts w:cstheme="minorHAnsi"/>
          <w:color w:val="231F20"/>
          <w:spacing w:val="-1"/>
          <w:sz w:val="24"/>
          <w:szCs w:val="24"/>
        </w:rPr>
        <w:fldChar w:fldCharType="separate"/>
      </w:r>
      <w:r>
        <w:rPr>
          <w:rFonts w:cstheme="minorHAnsi"/>
          <w:noProof/>
          <w:color w:val="231F20"/>
          <w:spacing w:val="-1"/>
          <w:sz w:val="24"/>
          <w:szCs w:val="24"/>
        </w:rPr>
        <w:t>&lt;Enter disciplinary actions to be applied for violations of the Code of Conduct&gt;</w:t>
      </w:r>
      <w:r>
        <w:rPr>
          <w:rFonts w:cstheme="minorHAnsi"/>
          <w:color w:val="231F20"/>
          <w:spacing w:val="-1"/>
          <w:sz w:val="24"/>
          <w:szCs w:val="24"/>
        </w:rPr>
        <w:fldChar w:fldCharType="end"/>
      </w:r>
    </w:p>
    <w:p w14:paraId="578196FA" w14:textId="77777777" w:rsidR="00B26516" w:rsidRDefault="00B26516" w:rsidP="006904AC">
      <w:pPr>
        <w:kinsoku w:val="0"/>
        <w:overflowPunct w:val="0"/>
        <w:autoSpaceDE w:val="0"/>
        <w:autoSpaceDN w:val="0"/>
        <w:adjustRightInd w:val="0"/>
        <w:spacing w:before="8" w:after="0" w:line="240" w:lineRule="auto"/>
      </w:pPr>
    </w:p>
    <w:sectPr w:rsidR="00B26516" w:rsidSect="006904AC">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6C1D" w14:textId="77777777" w:rsidR="006904AC" w:rsidRDefault="006904AC" w:rsidP="006904AC">
      <w:pPr>
        <w:spacing w:after="0" w:line="240" w:lineRule="auto"/>
      </w:pPr>
      <w:r>
        <w:separator/>
      </w:r>
    </w:p>
  </w:endnote>
  <w:endnote w:type="continuationSeparator" w:id="0">
    <w:p w14:paraId="43AA286C" w14:textId="77777777" w:rsidR="006904AC" w:rsidRDefault="006904AC" w:rsidP="0069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04A3" w14:textId="77777777" w:rsidR="00814BA4" w:rsidRDefault="003F3F81" w:rsidP="001B07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DEFF" w14:textId="77777777" w:rsidR="006904AC" w:rsidRDefault="006904AC" w:rsidP="006904AC">
      <w:pPr>
        <w:spacing w:after="0" w:line="240" w:lineRule="auto"/>
      </w:pPr>
      <w:r>
        <w:separator/>
      </w:r>
    </w:p>
  </w:footnote>
  <w:footnote w:type="continuationSeparator" w:id="0">
    <w:p w14:paraId="4DA7C0BB" w14:textId="77777777" w:rsidR="006904AC" w:rsidRDefault="006904AC" w:rsidP="00690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460A7ED0"/>
    <w:lvl w:ilvl="0">
      <w:start w:val="1"/>
      <w:numFmt w:val="bullet"/>
      <w:lvlText w:val=""/>
      <w:lvlJc w:val="left"/>
      <w:pPr>
        <w:ind w:left="900" w:hanging="360"/>
      </w:pPr>
      <w:rPr>
        <w:rFonts w:ascii="Symbol" w:hAnsi="Symbol" w:hint="default"/>
        <w:b w:val="0"/>
        <w:bCs w:val="0"/>
        <w:color w:val="231F20"/>
        <w:sz w:val="24"/>
        <w:szCs w:val="24"/>
      </w:rPr>
    </w:lvl>
    <w:lvl w:ilvl="1">
      <w:numFmt w:val="bullet"/>
      <w:lvlText w:val="•"/>
      <w:lvlJc w:val="left"/>
      <w:pPr>
        <w:ind w:left="1732" w:hanging="360"/>
      </w:pPr>
    </w:lvl>
    <w:lvl w:ilvl="2">
      <w:numFmt w:val="bullet"/>
      <w:lvlText w:val="•"/>
      <w:lvlJc w:val="left"/>
      <w:pPr>
        <w:ind w:left="2563" w:hanging="360"/>
      </w:pPr>
    </w:lvl>
    <w:lvl w:ilvl="3">
      <w:numFmt w:val="bullet"/>
      <w:lvlText w:val="•"/>
      <w:lvlJc w:val="left"/>
      <w:pPr>
        <w:ind w:left="3395" w:hanging="360"/>
      </w:pPr>
    </w:lvl>
    <w:lvl w:ilvl="4">
      <w:numFmt w:val="bullet"/>
      <w:lvlText w:val="•"/>
      <w:lvlJc w:val="left"/>
      <w:pPr>
        <w:ind w:left="4226" w:hanging="360"/>
      </w:pPr>
    </w:lvl>
    <w:lvl w:ilvl="5">
      <w:numFmt w:val="bullet"/>
      <w:lvlText w:val="•"/>
      <w:lvlJc w:val="left"/>
      <w:pPr>
        <w:ind w:left="5058" w:hanging="360"/>
      </w:pPr>
    </w:lvl>
    <w:lvl w:ilvl="6">
      <w:numFmt w:val="bullet"/>
      <w:lvlText w:val="•"/>
      <w:lvlJc w:val="left"/>
      <w:pPr>
        <w:ind w:left="5889" w:hanging="360"/>
      </w:pPr>
    </w:lvl>
    <w:lvl w:ilvl="7">
      <w:numFmt w:val="bullet"/>
      <w:lvlText w:val="•"/>
      <w:lvlJc w:val="left"/>
      <w:pPr>
        <w:ind w:left="6721" w:hanging="360"/>
      </w:pPr>
    </w:lvl>
    <w:lvl w:ilvl="8">
      <w:numFmt w:val="bullet"/>
      <w:lvlText w:val="•"/>
      <w:lvlJc w:val="left"/>
      <w:pPr>
        <w:ind w:left="7552" w:hanging="360"/>
      </w:pPr>
    </w:lvl>
  </w:abstractNum>
  <w:abstractNum w:abstractNumId="1" w15:restartNumberingAfterBreak="0">
    <w:nsid w:val="07DE7311"/>
    <w:multiLevelType w:val="hybridMultilevel"/>
    <w:tmpl w:val="2892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53059E"/>
    <w:multiLevelType w:val="hybridMultilevel"/>
    <w:tmpl w:val="3F4C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703F2F"/>
    <w:multiLevelType w:val="hybridMultilevel"/>
    <w:tmpl w:val="D7A0D728"/>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num w:numId="1" w16cid:durableId="1501390020">
    <w:abstractNumId w:val="1"/>
  </w:num>
  <w:num w:numId="2" w16cid:durableId="2100634685">
    <w:abstractNumId w:val="2"/>
  </w:num>
  <w:num w:numId="3" w16cid:durableId="1929270789">
    <w:abstractNumId w:val="3"/>
  </w:num>
  <w:num w:numId="4" w16cid:durableId="144330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AC"/>
    <w:rsid w:val="000458DA"/>
    <w:rsid w:val="002B3F50"/>
    <w:rsid w:val="003F3F81"/>
    <w:rsid w:val="00483414"/>
    <w:rsid w:val="006904AC"/>
    <w:rsid w:val="00B26516"/>
    <w:rsid w:val="00E84EB4"/>
    <w:rsid w:val="00F5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223F"/>
  <w15:chartTrackingRefBased/>
  <w15:docId w15:val="{8B01D309-4905-4309-9045-FA25C88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AC"/>
    <w:pPr>
      <w:spacing w:after="160" w:line="25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6904AC"/>
    <w:pPr>
      <w:keepNext/>
      <w:keepLines/>
      <w:spacing w:before="240" w:after="0"/>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F53812"/>
    <w:pPr>
      <w:jc w:val="center"/>
    </w:pPr>
    <w:rPr>
      <w:rFonts w:ascii="Cooper Std Black" w:eastAsia="Times New Roman" w:hAnsi="Cooper Std Black"/>
      <w:b/>
      <w:sz w:val="88"/>
    </w:rPr>
  </w:style>
  <w:style w:type="character" w:customStyle="1" w:styleId="TitleChar">
    <w:name w:val="Title Char"/>
    <w:basedOn w:val="DefaultParagraphFont"/>
    <w:link w:val="Title"/>
    <w:rsid w:val="00F53812"/>
    <w:rPr>
      <w:rFonts w:ascii="Cooper Std Black" w:eastAsia="Times New Roman" w:hAnsi="Cooper Std Black" w:cs="Times New Roman"/>
      <w:b/>
      <w:sz w:val="88"/>
      <w:szCs w:val="20"/>
    </w:rPr>
  </w:style>
  <w:style w:type="paragraph" w:styleId="Subtitle">
    <w:name w:val="Subtitle"/>
    <w:basedOn w:val="Normal"/>
    <w:next w:val="Normal"/>
    <w:link w:val="SubtitleChar"/>
    <w:autoRedefine/>
    <w:qFormat/>
    <w:rsid w:val="00F53812"/>
    <w:pPr>
      <w:spacing w:after="60"/>
      <w:jc w:val="center"/>
      <w:outlineLvl w:val="1"/>
    </w:pPr>
    <w:rPr>
      <w:rFonts w:ascii="Cooper Std Black" w:eastAsiaTheme="majorEastAsia" w:hAnsi="Cooper Std Black" w:cstheme="majorBidi"/>
      <w:sz w:val="64"/>
      <w:szCs w:val="24"/>
    </w:rPr>
  </w:style>
  <w:style w:type="character" w:customStyle="1" w:styleId="SubtitleChar">
    <w:name w:val="Subtitle Char"/>
    <w:basedOn w:val="DefaultParagraphFont"/>
    <w:link w:val="Subtitle"/>
    <w:rsid w:val="00F53812"/>
    <w:rPr>
      <w:rFonts w:ascii="Cooper Std Black" w:eastAsiaTheme="majorEastAsia" w:hAnsi="Cooper Std Black" w:cstheme="majorBidi"/>
      <w:sz w:val="64"/>
      <w:szCs w:val="24"/>
    </w:rPr>
  </w:style>
  <w:style w:type="character" w:customStyle="1" w:styleId="Heading1Char">
    <w:name w:val="Heading 1 Char"/>
    <w:basedOn w:val="DefaultParagraphFont"/>
    <w:link w:val="Heading1"/>
    <w:uiPriority w:val="9"/>
    <w:rsid w:val="006904AC"/>
    <w:rPr>
      <w:rFonts w:ascii="Calibri" w:eastAsiaTheme="majorEastAsia" w:hAnsi="Calibri" w:cstheme="majorBidi"/>
      <w:b/>
      <w:sz w:val="28"/>
      <w:szCs w:val="32"/>
    </w:rPr>
  </w:style>
  <w:style w:type="paragraph" w:styleId="ListParagraph">
    <w:name w:val="List Paragraph"/>
    <w:basedOn w:val="Normal"/>
    <w:uiPriority w:val="34"/>
    <w:qFormat/>
    <w:rsid w:val="006904AC"/>
    <w:pPr>
      <w:ind w:left="720"/>
      <w:contextualSpacing/>
    </w:pPr>
  </w:style>
  <w:style w:type="paragraph" w:styleId="Footer">
    <w:name w:val="footer"/>
    <w:basedOn w:val="Normal"/>
    <w:link w:val="FooterChar"/>
    <w:uiPriority w:val="99"/>
    <w:unhideWhenUsed/>
    <w:rsid w:val="00690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4AC"/>
    <w:rPr>
      <w:rFonts w:asciiTheme="minorHAnsi" w:hAnsiTheme="minorHAnsi" w:cstheme="minorBidi"/>
      <w:sz w:val="22"/>
      <w:szCs w:val="22"/>
    </w:rPr>
  </w:style>
  <w:style w:type="paragraph" w:styleId="Header">
    <w:name w:val="header"/>
    <w:basedOn w:val="Normal"/>
    <w:link w:val="HeaderChar"/>
    <w:uiPriority w:val="99"/>
    <w:unhideWhenUsed/>
    <w:rsid w:val="00690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4A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Rosebaugh</dc:creator>
  <cp:keywords/>
  <dc:description/>
  <cp:lastModifiedBy>Pam Rosebaugh</cp:lastModifiedBy>
  <cp:revision>4</cp:revision>
  <dcterms:created xsi:type="dcterms:W3CDTF">2020-04-23T20:53:00Z</dcterms:created>
  <dcterms:modified xsi:type="dcterms:W3CDTF">2023-01-13T16:21:00Z</dcterms:modified>
</cp:coreProperties>
</file>